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15E5" w14:textId="77777777" w:rsidR="0017538C" w:rsidRPr="005009C2" w:rsidRDefault="0017538C" w:rsidP="0017538C">
      <w:pPr>
        <w:shd w:val="clear" w:color="auto" w:fill="FFFFFF"/>
        <w:jc w:val="center"/>
        <w:rPr>
          <w:sz w:val="24"/>
          <w:szCs w:val="24"/>
        </w:rPr>
      </w:pPr>
      <w:r w:rsidRPr="005009C2">
        <w:rPr>
          <w:spacing w:val="-3"/>
          <w:sz w:val="24"/>
          <w:szCs w:val="24"/>
        </w:rPr>
        <w:t>Seletuskiri</w:t>
      </w:r>
    </w:p>
    <w:p w14:paraId="4F88FD1C" w14:textId="77777777" w:rsidR="0017538C" w:rsidRPr="005009C2" w:rsidRDefault="0017538C" w:rsidP="0017538C">
      <w:pPr>
        <w:shd w:val="clear" w:color="auto" w:fill="FFFFFF"/>
        <w:spacing w:before="43" w:line="317" w:lineRule="exact"/>
        <w:jc w:val="center"/>
        <w:rPr>
          <w:sz w:val="24"/>
          <w:szCs w:val="24"/>
        </w:rPr>
      </w:pPr>
      <w:r w:rsidRPr="005009C2">
        <w:rPr>
          <w:b/>
          <w:bCs/>
          <w:spacing w:val="-14"/>
          <w:sz w:val="24"/>
          <w:szCs w:val="24"/>
        </w:rPr>
        <w:t>RIIGIKOGU OTSUSE</w:t>
      </w:r>
    </w:p>
    <w:p w14:paraId="5562EC05" w14:textId="1B5B5635" w:rsidR="0017538C" w:rsidRPr="005009C2" w:rsidRDefault="0017538C" w:rsidP="0017538C">
      <w:pPr>
        <w:jc w:val="center"/>
        <w:rPr>
          <w:sz w:val="24"/>
          <w:szCs w:val="24"/>
        </w:rPr>
      </w:pPr>
      <w:r w:rsidRPr="005009C2">
        <w:rPr>
          <w:spacing w:val="-2"/>
          <w:sz w:val="24"/>
          <w:szCs w:val="24"/>
        </w:rPr>
        <w:t>"</w:t>
      </w:r>
      <w:r w:rsidR="00BD1060">
        <w:rPr>
          <w:b/>
          <w:sz w:val="24"/>
          <w:szCs w:val="24"/>
        </w:rPr>
        <w:t>Martin</w:t>
      </w:r>
      <w:r>
        <w:rPr>
          <w:b/>
          <w:sz w:val="24"/>
          <w:szCs w:val="24"/>
        </w:rPr>
        <w:t xml:space="preserve"> </w:t>
      </w:r>
      <w:r w:rsidR="00BD1060">
        <w:rPr>
          <w:b/>
          <w:sz w:val="24"/>
          <w:szCs w:val="24"/>
        </w:rPr>
        <w:t xml:space="preserve">Triipani </w:t>
      </w:r>
      <w:r w:rsidRPr="005009C2">
        <w:rPr>
          <w:b/>
          <w:sz w:val="24"/>
          <w:szCs w:val="24"/>
        </w:rPr>
        <w:t>Riigikohtu liikme</w:t>
      </w:r>
      <w:r>
        <w:rPr>
          <w:b/>
          <w:sz w:val="24"/>
          <w:szCs w:val="24"/>
        </w:rPr>
        <w:t>ks</w:t>
      </w:r>
      <w:r w:rsidRPr="005009C2">
        <w:rPr>
          <w:b/>
          <w:sz w:val="24"/>
          <w:szCs w:val="24"/>
        </w:rPr>
        <w:t xml:space="preserve"> nimetamine</w:t>
      </w:r>
      <w:r w:rsidRPr="005009C2">
        <w:rPr>
          <w:sz w:val="24"/>
          <w:szCs w:val="24"/>
        </w:rPr>
        <w:t>"</w:t>
      </w:r>
    </w:p>
    <w:p w14:paraId="1BFBB589" w14:textId="3C6C93F4" w:rsidR="000A1B65" w:rsidRPr="000A1B65" w:rsidRDefault="0017538C" w:rsidP="000A1B65">
      <w:pPr>
        <w:jc w:val="center"/>
        <w:rPr>
          <w:b/>
          <w:sz w:val="24"/>
          <w:szCs w:val="24"/>
        </w:rPr>
      </w:pPr>
      <w:r w:rsidRPr="005009C2">
        <w:rPr>
          <w:sz w:val="24"/>
          <w:szCs w:val="24"/>
        </w:rPr>
        <w:t>eelnõu juurde</w:t>
      </w:r>
    </w:p>
    <w:p w14:paraId="2B3D8E39" w14:textId="77777777" w:rsidR="000A1B65" w:rsidRDefault="000A1B65" w:rsidP="000A1B65">
      <w:pPr>
        <w:shd w:val="clear" w:color="auto" w:fill="FFFFFF"/>
        <w:spacing w:before="160" w:line="276" w:lineRule="auto"/>
        <w:ind w:right="6"/>
        <w:jc w:val="both"/>
        <w:rPr>
          <w:spacing w:val="-7"/>
          <w:sz w:val="24"/>
          <w:szCs w:val="24"/>
        </w:rPr>
      </w:pPr>
    </w:p>
    <w:p w14:paraId="5A39C453" w14:textId="1155FFA8" w:rsidR="0017538C" w:rsidRPr="00E84E6F" w:rsidRDefault="0017538C" w:rsidP="000A1B65">
      <w:pPr>
        <w:shd w:val="clear" w:color="auto" w:fill="FFFFFF"/>
        <w:spacing w:before="160" w:line="276" w:lineRule="auto"/>
        <w:ind w:right="6"/>
        <w:jc w:val="both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Riigikohtu üldkogu otsustas </w:t>
      </w:r>
      <w:r w:rsidR="00E84E6F" w:rsidRPr="00E84E6F">
        <w:rPr>
          <w:spacing w:val="-7"/>
          <w:sz w:val="24"/>
          <w:szCs w:val="24"/>
        </w:rPr>
        <w:t>18</w:t>
      </w:r>
      <w:r w:rsidRPr="00E84E6F">
        <w:rPr>
          <w:spacing w:val="-7"/>
          <w:sz w:val="24"/>
          <w:szCs w:val="24"/>
        </w:rPr>
        <w:t xml:space="preserve">. </w:t>
      </w:r>
      <w:r w:rsidR="00E84E6F" w:rsidRPr="00E84E6F">
        <w:rPr>
          <w:spacing w:val="-7"/>
          <w:sz w:val="24"/>
          <w:szCs w:val="24"/>
        </w:rPr>
        <w:t xml:space="preserve">veebruaril </w:t>
      </w:r>
      <w:r w:rsidRPr="00E84E6F">
        <w:rPr>
          <w:spacing w:val="-7"/>
          <w:sz w:val="24"/>
          <w:szCs w:val="24"/>
        </w:rPr>
        <w:t>202</w:t>
      </w:r>
      <w:r w:rsidR="00BD1060" w:rsidRPr="00E84E6F">
        <w:rPr>
          <w:spacing w:val="-7"/>
          <w:sz w:val="24"/>
          <w:szCs w:val="24"/>
        </w:rPr>
        <w:t>5</w:t>
      </w:r>
      <w:r w:rsidRPr="00E84E6F">
        <w:rPr>
          <w:spacing w:val="-7"/>
          <w:sz w:val="24"/>
          <w:szCs w:val="24"/>
        </w:rPr>
        <w:t xml:space="preserve"> vabastada ametist alates </w:t>
      </w:r>
      <w:r w:rsidR="00E84E6F" w:rsidRPr="00E84E6F">
        <w:rPr>
          <w:spacing w:val="-7"/>
          <w:sz w:val="24"/>
          <w:szCs w:val="24"/>
        </w:rPr>
        <w:t>19</w:t>
      </w:r>
      <w:r w:rsidRPr="00E84E6F">
        <w:rPr>
          <w:spacing w:val="-7"/>
          <w:sz w:val="24"/>
          <w:szCs w:val="24"/>
        </w:rPr>
        <w:t xml:space="preserve">. </w:t>
      </w:r>
      <w:r w:rsidR="00BD1060" w:rsidRPr="00E84E6F">
        <w:rPr>
          <w:spacing w:val="-7"/>
          <w:sz w:val="24"/>
          <w:szCs w:val="24"/>
        </w:rPr>
        <w:t xml:space="preserve">detsembrist </w:t>
      </w:r>
      <w:r w:rsidRPr="00E84E6F">
        <w:rPr>
          <w:spacing w:val="-7"/>
          <w:sz w:val="24"/>
          <w:szCs w:val="24"/>
        </w:rPr>
        <w:t>202</w:t>
      </w:r>
      <w:r w:rsidR="00BD1060" w:rsidRPr="00E84E6F">
        <w:rPr>
          <w:spacing w:val="-7"/>
          <w:sz w:val="24"/>
          <w:szCs w:val="24"/>
        </w:rPr>
        <w:t>5</w:t>
      </w:r>
      <w:r w:rsidRPr="00E84E6F">
        <w:rPr>
          <w:spacing w:val="-7"/>
          <w:sz w:val="24"/>
          <w:szCs w:val="24"/>
        </w:rPr>
        <w:t xml:space="preserve"> riigikohtunik </w:t>
      </w:r>
      <w:r w:rsidR="00BD1060" w:rsidRPr="00E84E6F">
        <w:rPr>
          <w:spacing w:val="-7"/>
          <w:sz w:val="24"/>
          <w:szCs w:val="24"/>
        </w:rPr>
        <w:t>Urmas Volensi</w:t>
      </w:r>
      <w:r w:rsidRPr="00E84E6F">
        <w:rPr>
          <w:spacing w:val="-7"/>
          <w:sz w:val="24"/>
          <w:szCs w:val="24"/>
        </w:rPr>
        <w:t>.</w:t>
      </w:r>
    </w:p>
    <w:p w14:paraId="752D96DD" w14:textId="208D0385" w:rsidR="0017538C" w:rsidRDefault="0017538C" w:rsidP="000A1B65">
      <w:pPr>
        <w:shd w:val="clear" w:color="auto" w:fill="FFFFFF"/>
        <w:spacing w:before="160" w:line="276" w:lineRule="auto"/>
        <w:ind w:right="5"/>
        <w:jc w:val="both"/>
        <w:rPr>
          <w:spacing w:val="-7"/>
          <w:sz w:val="24"/>
          <w:szCs w:val="24"/>
        </w:rPr>
      </w:pPr>
      <w:r w:rsidRPr="00E84E6F">
        <w:rPr>
          <w:spacing w:val="-7"/>
          <w:sz w:val="24"/>
          <w:szCs w:val="24"/>
        </w:rPr>
        <w:t xml:space="preserve">Riigikohtu esimees kuulutas kohtute seaduse (KS) § 53 lõike 2 alusel välja avaliku konkursi Riigikohtu uue liikme leidmiseks. Avalduste esitamise tähtajaks määrati </w:t>
      </w:r>
      <w:r w:rsidR="00E84E6F" w:rsidRPr="00E84E6F">
        <w:rPr>
          <w:spacing w:val="-7"/>
          <w:sz w:val="24"/>
          <w:szCs w:val="24"/>
        </w:rPr>
        <w:t>30</w:t>
      </w:r>
      <w:r w:rsidRPr="00E84E6F">
        <w:rPr>
          <w:spacing w:val="-7"/>
          <w:sz w:val="24"/>
          <w:szCs w:val="24"/>
        </w:rPr>
        <w:t xml:space="preserve">. </w:t>
      </w:r>
      <w:r w:rsidR="00E84E6F" w:rsidRPr="00E84E6F">
        <w:rPr>
          <w:spacing w:val="-7"/>
          <w:sz w:val="24"/>
          <w:szCs w:val="24"/>
        </w:rPr>
        <w:t xml:space="preserve">aprill </w:t>
      </w:r>
      <w:r w:rsidRPr="00E84E6F">
        <w:rPr>
          <w:spacing w:val="-7"/>
          <w:sz w:val="24"/>
          <w:szCs w:val="24"/>
        </w:rPr>
        <w:t>202</w:t>
      </w:r>
      <w:r w:rsidR="00BD1060" w:rsidRPr="00E84E6F">
        <w:rPr>
          <w:spacing w:val="-7"/>
          <w:sz w:val="24"/>
          <w:szCs w:val="24"/>
        </w:rPr>
        <w:t>5</w:t>
      </w:r>
      <w:r w:rsidRPr="00E84E6F">
        <w:rPr>
          <w:spacing w:val="-7"/>
          <w:sz w:val="24"/>
          <w:szCs w:val="24"/>
        </w:rPr>
        <w:t>. Vabanenud</w:t>
      </w:r>
      <w:r>
        <w:rPr>
          <w:spacing w:val="-7"/>
          <w:sz w:val="24"/>
          <w:szCs w:val="24"/>
        </w:rPr>
        <w:t xml:space="preserve"> </w:t>
      </w:r>
      <w:r w:rsidRPr="005009C2">
        <w:rPr>
          <w:spacing w:val="-7"/>
          <w:sz w:val="24"/>
          <w:szCs w:val="24"/>
        </w:rPr>
        <w:t xml:space="preserve">riigikohtuniku ametikohale kandideerisid </w:t>
      </w:r>
      <w:r>
        <w:rPr>
          <w:spacing w:val="-7"/>
          <w:sz w:val="24"/>
          <w:szCs w:val="24"/>
        </w:rPr>
        <w:t>Tallinna Ringkonnakohtu kohtunik</w:t>
      </w:r>
      <w:r w:rsidR="00BD1060">
        <w:rPr>
          <w:spacing w:val="-7"/>
          <w:sz w:val="24"/>
          <w:szCs w:val="24"/>
        </w:rPr>
        <w:t xml:space="preserve"> Gea Lepik, Tartu Ringkonnakohtu kohtunik Kersti Kerstna-Vaks </w:t>
      </w:r>
      <w:r w:rsidR="00C73220">
        <w:rPr>
          <w:spacing w:val="-7"/>
          <w:sz w:val="24"/>
          <w:szCs w:val="24"/>
        </w:rPr>
        <w:t xml:space="preserve">ja </w:t>
      </w:r>
      <w:r w:rsidR="00C73220" w:rsidRPr="00C73220">
        <w:rPr>
          <w:spacing w:val="-7"/>
          <w:sz w:val="24"/>
          <w:szCs w:val="24"/>
        </w:rPr>
        <w:t>Ellex Raidla Advokaadibüroo</w:t>
      </w:r>
      <w:r w:rsidR="00C73220">
        <w:rPr>
          <w:spacing w:val="-7"/>
          <w:sz w:val="24"/>
          <w:szCs w:val="24"/>
        </w:rPr>
        <w:t xml:space="preserve"> vandeadvokaat Martin Triipan</w:t>
      </w:r>
      <w:r>
        <w:rPr>
          <w:spacing w:val="-7"/>
          <w:sz w:val="24"/>
          <w:szCs w:val="24"/>
        </w:rPr>
        <w:t>.</w:t>
      </w:r>
    </w:p>
    <w:p w14:paraId="64EA6875" w14:textId="54602B0E" w:rsidR="00917FC4" w:rsidRPr="005009C2" w:rsidRDefault="0017538C" w:rsidP="000A1B65">
      <w:pPr>
        <w:shd w:val="clear" w:color="auto" w:fill="FFFFFF"/>
        <w:spacing w:before="160" w:line="276" w:lineRule="auto"/>
        <w:ind w:right="5"/>
        <w:jc w:val="both"/>
        <w:rPr>
          <w:spacing w:val="-7"/>
          <w:sz w:val="24"/>
          <w:szCs w:val="24"/>
        </w:rPr>
      </w:pPr>
      <w:r w:rsidRPr="00E84E6F">
        <w:rPr>
          <w:spacing w:val="-7"/>
          <w:sz w:val="24"/>
          <w:szCs w:val="24"/>
        </w:rPr>
        <w:t xml:space="preserve">Tulenevalt KS § 55 lõikest 4 kuulas Riigikohtu esimees </w:t>
      </w:r>
      <w:r w:rsidR="00E84E6F" w:rsidRPr="00E84E6F">
        <w:rPr>
          <w:spacing w:val="-7"/>
          <w:sz w:val="24"/>
          <w:szCs w:val="24"/>
        </w:rPr>
        <w:t>30</w:t>
      </w:r>
      <w:r w:rsidRPr="00E84E6F">
        <w:rPr>
          <w:spacing w:val="-7"/>
          <w:sz w:val="24"/>
          <w:szCs w:val="24"/>
        </w:rPr>
        <w:t xml:space="preserve">. </w:t>
      </w:r>
      <w:r w:rsidR="00E84E6F" w:rsidRPr="00E84E6F">
        <w:rPr>
          <w:spacing w:val="-7"/>
          <w:sz w:val="24"/>
          <w:szCs w:val="24"/>
        </w:rPr>
        <w:t xml:space="preserve">mail </w:t>
      </w:r>
      <w:r w:rsidRPr="00E84E6F">
        <w:rPr>
          <w:spacing w:val="-7"/>
          <w:sz w:val="24"/>
          <w:szCs w:val="24"/>
        </w:rPr>
        <w:t>202</w:t>
      </w:r>
      <w:r w:rsidR="00C73220" w:rsidRPr="00E84E6F">
        <w:rPr>
          <w:spacing w:val="-7"/>
          <w:sz w:val="24"/>
          <w:szCs w:val="24"/>
        </w:rPr>
        <w:t>5</w:t>
      </w:r>
      <w:r w:rsidRPr="00E84E6F">
        <w:rPr>
          <w:spacing w:val="-7"/>
          <w:sz w:val="24"/>
          <w:szCs w:val="24"/>
        </w:rPr>
        <w:t xml:space="preserve"> ära kohtute haldamise nõukoja arvamuse ja 1</w:t>
      </w:r>
      <w:r w:rsidR="00E84E6F" w:rsidRPr="00E84E6F">
        <w:rPr>
          <w:spacing w:val="-7"/>
          <w:sz w:val="24"/>
          <w:szCs w:val="24"/>
        </w:rPr>
        <w:t>7</w:t>
      </w:r>
      <w:r w:rsidRPr="00E84E6F">
        <w:rPr>
          <w:spacing w:val="-7"/>
          <w:sz w:val="24"/>
          <w:szCs w:val="24"/>
        </w:rPr>
        <w:t xml:space="preserve">. </w:t>
      </w:r>
      <w:r w:rsidR="00E84E6F" w:rsidRPr="00E84E6F">
        <w:rPr>
          <w:spacing w:val="-7"/>
          <w:sz w:val="24"/>
          <w:szCs w:val="24"/>
        </w:rPr>
        <w:t xml:space="preserve">juunil </w:t>
      </w:r>
      <w:r w:rsidRPr="00E84E6F">
        <w:rPr>
          <w:spacing w:val="-7"/>
          <w:sz w:val="24"/>
          <w:szCs w:val="24"/>
        </w:rPr>
        <w:t>202</w:t>
      </w:r>
      <w:r w:rsidR="00C73220" w:rsidRPr="00E84E6F">
        <w:rPr>
          <w:spacing w:val="-7"/>
          <w:sz w:val="24"/>
          <w:szCs w:val="24"/>
        </w:rPr>
        <w:t>5</w:t>
      </w:r>
      <w:r w:rsidRPr="00E84E6F">
        <w:rPr>
          <w:spacing w:val="-7"/>
          <w:sz w:val="24"/>
          <w:szCs w:val="24"/>
        </w:rPr>
        <w:t xml:space="preserve"> Riigikohtu üldkogu ning esitab Riigikogule riigikohtuniku ametisse nimetamiseks </w:t>
      </w:r>
      <w:r w:rsidR="00C73220" w:rsidRPr="00E84E6F">
        <w:rPr>
          <w:spacing w:val="-7"/>
          <w:sz w:val="24"/>
          <w:szCs w:val="24"/>
        </w:rPr>
        <w:t>vandeadvokaat</w:t>
      </w:r>
      <w:r w:rsidRPr="00E84E6F">
        <w:rPr>
          <w:spacing w:val="-7"/>
          <w:sz w:val="24"/>
          <w:szCs w:val="24"/>
        </w:rPr>
        <w:t xml:space="preserve"> </w:t>
      </w:r>
      <w:r w:rsidR="00C73220" w:rsidRPr="00E84E6F">
        <w:rPr>
          <w:spacing w:val="-7"/>
          <w:sz w:val="24"/>
          <w:szCs w:val="24"/>
        </w:rPr>
        <w:t>M</w:t>
      </w:r>
      <w:r w:rsidR="00753820" w:rsidRPr="00E84E6F">
        <w:rPr>
          <w:spacing w:val="-7"/>
          <w:sz w:val="24"/>
          <w:szCs w:val="24"/>
        </w:rPr>
        <w:t>.</w:t>
      </w:r>
      <w:r w:rsidRPr="00E84E6F">
        <w:rPr>
          <w:spacing w:val="-7"/>
          <w:sz w:val="24"/>
          <w:szCs w:val="24"/>
        </w:rPr>
        <w:t xml:space="preserve"> </w:t>
      </w:r>
      <w:r w:rsidR="00C73220" w:rsidRPr="00E84E6F">
        <w:rPr>
          <w:spacing w:val="-7"/>
          <w:sz w:val="24"/>
          <w:szCs w:val="24"/>
        </w:rPr>
        <w:t xml:space="preserve">Triipani </w:t>
      </w:r>
      <w:r w:rsidRPr="00E84E6F">
        <w:rPr>
          <w:spacing w:val="-7"/>
          <w:sz w:val="24"/>
          <w:szCs w:val="24"/>
        </w:rPr>
        <w:t>kandidatuuri.</w:t>
      </w:r>
    </w:p>
    <w:p w14:paraId="32BBA4EC" w14:textId="24BB0BEF" w:rsidR="001A5417" w:rsidRDefault="00C73220" w:rsidP="000A1B65">
      <w:pPr>
        <w:shd w:val="clear" w:color="auto" w:fill="FFFFFF"/>
        <w:spacing w:before="160" w:line="276" w:lineRule="auto"/>
        <w:ind w:right="5"/>
        <w:jc w:val="both"/>
        <w:rPr>
          <w:spacing w:val="-7"/>
          <w:sz w:val="24"/>
          <w:szCs w:val="24"/>
        </w:rPr>
      </w:pPr>
      <w:bookmarkStart w:id="0" w:name="_Hlk135153124"/>
      <w:r>
        <w:rPr>
          <w:spacing w:val="-7"/>
          <w:sz w:val="24"/>
          <w:szCs w:val="24"/>
        </w:rPr>
        <w:t>M</w:t>
      </w:r>
      <w:r w:rsidR="00753820">
        <w:rPr>
          <w:spacing w:val="-7"/>
          <w:sz w:val="24"/>
          <w:szCs w:val="24"/>
        </w:rPr>
        <w:t>.</w:t>
      </w:r>
      <w:r w:rsidR="0017538C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Triipan </w:t>
      </w:r>
      <w:r w:rsidR="0017538C">
        <w:rPr>
          <w:spacing w:val="-7"/>
          <w:sz w:val="24"/>
          <w:szCs w:val="24"/>
        </w:rPr>
        <w:t xml:space="preserve">omandas </w:t>
      </w:r>
      <w:r>
        <w:rPr>
          <w:spacing w:val="-7"/>
          <w:sz w:val="24"/>
          <w:szCs w:val="24"/>
        </w:rPr>
        <w:t>2001</w:t>
      </w:r>
      <w:r w:rsidR="0017538C">
        <w:rPr>
          <w:spacing w:val="-7"/>
          <w:sz w:val="24"/>
          <w:szCs w:val="24"/>
        </w:rPr>
        <w:t xml:space="preserve">. aastal Tartu Ülikoolis </w:t>
      </w:r>
      <w:r w:rsidR="008D2290">
        <w:rPr>
          <w:i/>
          <w:iCs/>
          <w:spacing w:val="-7"/>
          <w:sz w:val="24"/>
          <w:szCs w:val="24"/>
        </w:rPr>
        <w:t>baccalaureus artium</w:t>
      </w:r>
      <w:r w:rsidR="00E560FB" w:rsidRPr="00E74774">
        <w:rPr>
          <w:spacing w:val="-7"/>
          <w:sz w:val="24"/>
          <w:szCs w:val="24"/>
        </w:rPr>
        <w:t>’</w:t>
      </w:r>
      <w:r w:rsidR="00E84E6F" w:rsidRPr="00E74774">
        <w:rPr>
          <w:spacing w:val="-7"/>
          <w:sz w:val="24"/>
          <w:szCs w:val="24"/>
        </w:rPr>
        <w:t>i</w:t>
      </w:r>
      <w:r w:rsidR="00E84E6F">
        <w:rPr>
          <w:i/>
          <w:iCs/>
          <w:spacing w:val="-7"/>
          <w:sz w:val="24"/>
          <w:szCs w:val="24"/>
        </w:rPr>
        <w:t xml:space="preserve"> </w:t>
      </w:r>
      <w:r w:rsidR="008D2290">
        <w:rPr>
          <w:spacing w:val="-7"/>
          <w:sz w:val="24"/>
          <w:szCs w:val="24"/>
        </w:rPr>
        <w:t xml:space="preserve"> </w:t>
      </w:r>
      <w:r w:rsidR="00E84E6F">
        <w:rPr>
          <w:spacing w:val="-7"/>
          <w:sz w:val="24"/>
          <w:szCs w:val="24"/>
        </w:rPr>
        <w:t>j</w:t>
      </w:r>
      <w:r>
        <w:rPr>
          <w:spacing w:val="-7"/>
          <w:sz w:val="24"/>
          <w:szCs w:val="24"/>
        </w:rPr>
        <w:t xml:space="preserve">a 2005. aastal </w:t>
      </w:r>
      <w:r>
        <w:rPr>
          <w:i/>
          <w:iCs/>
          <w:spacing w:val="-7"/>
          <w:sz w:val="24"/>
          <w:szCs w:val="24"/>
        </w:rPr>
        <w:t>magister iuris</w:t>
      </w:r>
      <w:r w:rsidR="00E560FB" w:rsidRPr="00E74774">
        <w:rPr>
          <w:spacing w:val="-7"/>
          <w:sz w:val="24"/>
          <w:szCs w:val="24"/>
        </w:rPr>
        <w:t>’</w:t>
      </w:r>
      <w:r w:rsidRPr="00E74774">
        <w:rPr>
          <w:spacing w:val="-7"/>
          <w:sz w:val="24"/>
          <w:szCs w:val="24"/>
        </w:rPr>
        <w:t>e</w:t>
      </w:r>
      <w:r>
        <w:rPr>
          <w:i/>
          <w:iCs/>
          <w:spacing w:val="-7"/>
          <w:sz w:val="24"/>
          <w:szCs w:val="24"/>
        </w:rPr>
        <w:t xml:space="preserve"> </w:t>
      </w:r>
      <w:r w:rsidR="008D2290">
        <w:rPr>
          <w:spacing w:val="-7"/>
          <w:sz w:val="24"/>
          <w:szCs w:val="24"/>
        </w:rPr>
        <w:t>kraadi</w:t>
      </w:r>
      <w:r w:rsidR="00857B3E">
        <w:rPr>
          <w:spacing w:val="-7"/>
          <w:sz w:val="24"/>
          <w:szCs w:val="24"/>
        </w:rPr>
        <w:t xml:space="preserve"> </w:t>
      </w:r>
      <w:r w:rsidR="008D2290">
        <w:rPr>
          <w:spacing w:val="-7"/>
          <w:sz w:val="24"/>
          <w:szCs w:val="24"/>
        </w:rPr>
        <w:t>õigusteaduse erialal</w:t>
      </w:r>
      <w:r w:rsidR="0017538C">
        <w:rPr>
          <w:spacing w:val="-7"/>
          <w:sz w:val="24"/>
          <w:szCs w:val="24"/>
        </w:rPr>
        <w:t>.</w:t>
      </w:r>
      <w:r w:rsidR="003C5562">
        <w:rPr>
          <w:spacing w:val="-7"/>
          <w:sz w:val="24"/>
          <w:szCs w:val="24"/>
        </w:rPr>
        <w:t xml:space="preserve"> </w:t>
      </w:r>
      <w:r w:rsidR="00870814">
        <w:rPr>
          <w:spacing w:val="-7"/>
          <w:sz w:val="24"/>
          <w:szCs w:val="24"/>
        </w:rPr>
        <w:t>Tema</w:t>
      </w:r>
      <w:r w:rsidR="001A5417">
        <w:rPr>
          <w:spacing w:val="-7"/>
          <w:sz w:val="24"/>
          <w:szCs w:val="24"/>
        </w:rPr>
        <w:t xml:space="preserve"> teenistuskäik sai alguse </w:t>
      </w:r>
      <w:r w:rsidR="00870814">
        <w:rPr>
          <w:spacing w:val="-7"/>
          <w:sz w:val="24"/>
          <w:szCs w:val="24"/>
        </w:rPr>
        <w:t>2001. aastal</w:t>
      </w:r>
      <w:r w:rsidR="00B87E67">
        <w:rPr>
          <w:spacing w:val="-7"/>
          <w:sz w:val="24"/>
          <w:szCs w:val="24"/>
        </w:rPr>
        <w:t xml:space="preserve"> juristina</w:t>
      </w:r>
      <w:r w:rsidR="00870814">
        <w:rPr>
          <w:spacing w:val="-7"/>
          <w:sz w:val="24"/>
          <w:szCs w:val="24"/>
        </w:rPr>
        <w:t xml:space="preserve"> </w:t>
      </w:r>
      <w:r w:rsidR="001A5417" w:rsidRPr="001A5417">
        <w:rPr>
          <w:spacing w:val="-7"/>
          <w:sz w:val="24"/>
          <w:szCs w:val="24"/>
        </w:rPr>
        <w:t>Ellex Raidla Advokaadibüroo</w:t>
      </w:r>
      <w:r w:rsidR="001A5417">
        <w:rPr>
          <w:spacing w:val="-7"/>
          <w:sz w:val="24"/>
          <w:szCs w:val="24"/>
        </w:rPr>
        <w:t xml:space="preserve">s. 2002. aastal astus M. Triipan </w:t>
      </w:r>
      <w:r w:rsidR="001A5417" w:rsidRPr="001A5417">
        <w:rPr>
          <w:spacing w:val="-7"/>
          <w:sz w:val="24"/>
          <w:szCs w:val="24"/>
        </w:rPr>
        <w:t>Eesti Advokatuuri liikmeks vandeadvokaadi abina,</w:t>
      </w:r>
      <w:r w:rsidR="001A5417">
        <w:rPr>
          <w:spacing w:val="-7"/>
          <w:sz w:val="24"/>
          <w:szCs w:val="24"/>
        </w:rPr>
        <w:t xml:space="preserve"> 2006. aastal sai ta</w:t>
      </w:r>
      <w:r w:rsidR="001A5417" w:rsidRPr="001A5417">
        <w:rPr>
          <w:spacing w:val="-7"/>
          <w:sz w:val="24"/>
          <w:szCs w:val="24"/>
        </w:rPr>
        <w:t xml:space="preserve"> vandeadvokaadi kutsenimetu</w:t>
      </w:r>
      <w:r w:rsidR="001A5417">
        <w:rPr>
          <w:spacing w:val="-7"/>
          <w:sz w:val="24"/>
          <w:szCs w:val="24"/>
        </w:rPr>
        <w:t>se.</w:t>
      </w:r>
      <w:r w:rsidR="001A5417" w:rsidRPr="001A5417">
        <w:rPr>
          <w:spacing w:val="-7"/>
          <w:sz w:val="24"/>
          <w:szCs w:val="24"/>
        </w:rPr>
        <w:t xml:space="preserve"> </w:t>
      </w:r>
      <w:r w:rsidR="00870814">
        <w:rPr>
          <w:spacing w:val="-7"/>
          <w:sz w:val="24"/>
          <w:szCs w:val="24"/>
        </w:rPr>
        <w:t>2014. aastal sisenes M.</w:t>
      </w:r>
      <w:r w:rsidR="002A0D1E">
        <w:rPr>
          <w:spacing w:val="-7"/>
          <w:sz w:val="24"/>
          <w:szCs w:val="24"/>
        </w:rPr>
        <w:t> </w:t>
      </w:r>
      <w:r w:rsidR="00870814">
        <w:rPr>
          <w:spacing w:val="-7"/>
          <w:sz w:val="24"/>
          <w:szCs w:val="24"/>
        </w:rPr>
        <w:t xml:space="preserve">Triipan </w:t>
      </w:r>
      <w:r w:rsidR="00FF6E61">
        <w:rPr>
          <w:spacing w:val="-7"/>
          <w:sz w:val="24"/>
          <w:szCs w:val="24"/>
        </w:rPr>
        <w:t xml:space="preserve">partnerina </w:t>
      </w:r>
      <w:r w:rsidR="00B76FCE">
        <w:rPr>
          <w:spacing w:val="-7"/>
          <w:sz w:val="24"/>
          <w:szCs w:val="24"/>
        </w:rPr>
        <w:t xml:space="preserve">Ellex Raidla </w:t>
      </w:r>
      <w:r w:rsidR="00FF6E61">
        <w:rPr>
          <w:spacing w:val="-7"/>
          <w:sz w:val="24"/>
          <w:szCs w:val="24"/>
        </w:rPr>
        <w:t xml:space="preserve">Advokaadibüroo </w:t>
      </w:r>
      <w:r w:rsidR="001A5417" w:rsidRPr="001A5417">
        <w:rPr>
          <w:spacing w:val="-7"/>
          <w:sz w:val="24"/>
          <w:szCs w:val="24"/>
        </w:rPr>
        <w:t>osanike ringi</w:t>
      </w:r>
      <w:r w:rsidR="00FF6E61">
        <w:rPr>
          <w:spacing w:val="-7"/>
          <w:sz w:val="24"/>
          <w:szCs w:val="24"/>
        </w:rPr>
        <w:t>.</w:t>
      </w:r>
      <w:r w:rsidR="001A5417" w:rsidRPr="001A5417">
        <w:rPr>
          <w:spacing w:val="-7"/>
          <w:sz w:val="24"/>
          <w:szCs w:val="24"/>
        </w:rPr>
        <w:t xml:space="preserve"> </w:t>
      </w:r>
      <w:r w:rsidR="00FF6E61">
        <w:rPr>
          <w:spacing w:val="-7"/>
          <w:sz w:val="24"/>
          <w:szCs w:val="24"/>
        </w:rPr>
        <w:t>T</w:t>
      </w:r>
      <w:r w:rsidR="001A5417">
        <w:rPr>
          <w:spacing w:val="-7"/>
          <w:sz w:val="24"/>
          <w:szCs w:val="24"/>
        </w:rPr>
        <w:t>a on</w:t>
      </w:r>
      <w:r w:rsidR="001A5417" w:rsidRPr="001A5417">
        <w:rPr>
          <w:spacing w:val="-7"/>
          <w:sz w:val="24"/>
          <w:szCs w:val="24"/>
        </w:rPr>
        <w:t xml:space="preserve"> tegutsenud büroos </w:t>
      </w:r>
      <w:r w:rsidR="00E84E6F">
        <w:rPr>
          <w:spacing w:val="-7"/>
          <w:sz w:val="24"/>
          <w:szCs w:val="24"/>
        </w:rPr>
        <w:t xml:space="preserve">ka </w:t>
      </w:r>
      <w:r w:rsidR="001A5417" w:rsidRPr="001A5417">
        <w:rPr>
          <w:spacing w:val="-7"/>
          <w:sz w:val="24"/>
          <w:szCs w:val="24"/>
        </w:rPr>
        <w:t>ettevõtete nõustamise valdkonnajuhina</w:t>
      </w:r>
      <w:r w:rsidR="008E6F18">
        <w:rPr>
          <w:spacing w:val="-7"/>
          <w:sz w:val="24"/>
          <w:szCs w:val="24"/>
        </w:rPr>
        <w:t xml:space="preserve"> ning advokaadibüroo juhatuse liikmena</w:t>
      </w:r>
      <w:r w:rsidR="001A5417">
        <w:rPr>
          <w:spacing w:val="-7"/>
          <w:sz w:val="24"/>
          <w:szCs w:val="24"/>
        </w:rPr>
        <w:t>.</w:t>
      </w:r>
      <w:r w:rsidR="001A5417" w:rsidRPr="001A5417">
        <w:rPr>
          <w:spacing w:val="-7"/>
          <w:sz w:val="24"/>
          <w:szCs w:val="24"/>
        </w:rPr>
        <w:t xml:space="preserve"> </w:t>
      </w:r>
      <w:r w:rsidR="00B76FCE">
        <w:rPr>
          <w:spacing w:val="-7"/>
          <w:sz w:val="24"/>
          <w:szCs w:val="24"/>
        </w:rPr>
        <w:t>2025. a</w:t>
      </w:r>
      <w:r w:rsidR="00C42A91">
        <w:rPr>
          <w:spacing w:val="-7"/>
          <w:sz w:val="24"/>
          <w:szCs w:val="24"/>
        </w:rPr>
        <w:t>asta</w:t>
      </w:r>
      <w:r w:rsidR="00B76FCE">
        <w:rPr>
          <w:spacing w:val="-7"/>
          <w:sz w:val="24"/>
          <w:szCs w:val="24"/>
        </w:rPr>
        <w:t xml:space="preserve"> märtsis</w:t>
      </w:r>
      <w:r w:rsidR="00C42A91">
        <w:rPr>
          <w:spacing w:val="-7"/>
          <w:sz w:val="24"/>
          <w:szCs w:val="24"/>
        </w:rPr>
        <w:t xml:space="preserve"> valiti ta</w:t>
      </w:r>
      <w:r w:rsidR="00C342C3">
        <w:rPr>
          <w:spacing w:val="-7"/>
          <w:sz w:val="24"/>
          <w:szCs w:val="24"/>
        </w:rPr>
        <w:t xml:space="preserve"> Eesti Advokatuuri juhatus</w:t>
      </w:r>
      <w:r w:rsidR="00635AAA">
        <w:rPr>
          <w:spacing w:val="-7"/>
          <w:sz w:val="24"/>
          <w:szCs w:val="24"/>
        </w:rPr>
        <w:t>e liikmeks</w:t>
      </w:r>
      <w:r w:rsidR="00C342C3">
        <w:rPr>
          <w:spacing w:val="-7"/>
          <w:sz w:val="24"/>
          <w:szCs w:val="24"/>
        </w:rPr>
        <w:t xml:space="preserve"> </w:t>
      </w:r>
      <w:r w:rsidR="00635AAA">
        <w:rPr>
          <w:spacing w:val="-7"/>
          <w:sz w:val="24"/>
          <w:szCs w:val="24"/>
        </w:rPr>
        <w:t>(aseesime</w:t>
      </w:r>
      <w:r w:rsidR="00B87E67">
        <w:rPr>
          <w:spacing w:val="-7"/>
          <w:sz w:val="24"/>
          <w:szCs w:val="24"/>
        </w:rPr>
        <w:t>h</w:t>
      </w:r>
      <w:r w:rsidR="00635AAA">
        <w:rPr>
          <w:spacing w:val="-7"/>
          <w:sz w:val="24"/>
          <w:szCs w:val="24"/>
        </w:rPr>
        <w:t>e</w:t>
      </w:r>
      <w:r w:rsidR="00B87E67">
        <w:rPr>
          <w:spacing w:val="-7"/>
          <w:sz w:val="24"/>
          <w:szCs w:val="24"/>
        </w:rPr>
        <w:t>k</w:t>
      </w:r>
      <w:r w:rsidR="00635AAA">
        <w:rPr>
          <w:spacing w:val="-7"/>
          <w:sz w:val="24"/>
          <w:szCs w:val="24"/>
        </w:rPr>
        <w:t>s)</w:t>
      </w:r>
      <w:r w:rsidR="00C342C3">
        <w:rPr>
          <w:spacing w:val="-7"/>
          <w:sz w:val="24"/>
          <w:szCs w:val="24"/>
        </w:rPr>
        <w:t xml:space="preserve">. </w:t>
      </w:r>
    </w:p>
    <w:p w14:paraId="2CB7EAE7" w14:textId="69537561" w:rsidR="002A0D1E" w:rsidRDefault="000E3780" w:rsidP="000A1B65">
      <w:pPr>
        <w:shd w:val="clear" w:color="auto" w:fill="FFFFFF"/>
        <w:spacing w:before="160" w:line="276" w:lineRule="auto"/>
        <w:ind w:right="5"/>
        <w:jc w:val="both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M. Triipan on kõrge professionaalse tasemega</w:t>
      </w:r>
      <w:r w:rsidR="000A1B65">
        <w:rPr>
          <w:spacing w:val="-7"/>
          <w:sz w:val="24"/>
          <w:szCs w:val="24"/>
        </w:rPr>
        <w:t xml:space="preserve"> ja laia silmaringiga </w:t>
      </w:r>
      <w:r>
        <w:rPr>
          <w:spacing w:val="-7"/>
          <w:sz w:val="24"/>
          <w:szCs w:val="24"/>
        </w:rPr>
        <w:t>õigusekspert</w:t>
      </w:r>
      <w:r w:rsidR="000A1B65">
        <w:rPr>
          <w:spacing w:val="-7"/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 w:rsidR="000A1B65">
        <w:rPr>
          <w:spacing w:val="-7"/>
          <w:sz w:val="24"/>
          <w:szCs w:val="24"/>
        </w:rPr>
        <w:t xml:space="preserve">M. Triipan </w:t>
      </w:r>
      <w:r w:rsidR="002A0D1E">
        <w:rPr>
          <w:spacing w:val="-7"/>
          <w:sz w:val="24"/>
          <w:szCs w:val="24"/>
        </w:rPr>
        <w:t>pole spetsialiseerunud kitsalt ühele õigusvaldkonnale</w:t>
      </w:r>
      <w:r w:rsidR="000A1B65">
        <w:rPr>
          <w:spacing w:val="-7"/>
          <w:sz w:val="24"/>
          <w:szCs w:val="24"/>
        </w:rPr>
        <w:t>:</w:t>
      </w:r>
      <w:r w:rsidR="002A0D1E">
        <w:rPr>
          <w:spacing w:val="-7"/>
          <w:sz w:val="24"/>
          <w:szCs w:val="24"/>
        </w:rPr>
        <w:t xml:space="preserve"> </w:t>
      </w:r>
      <w:r w:rsidR="000A1B65">
        <w:rPr>
          <w:spacing w:val="-7"/>
          <w:sz w:val="24"/>
          <w:szCs w:val="24"/>
        </w:rPr>
        <w:t>t</w:t>
      </w:r>
      <w:r w:rsidR="002A0D1E">
        <w:rPr>
          <w:spacing w:val="-7"/>
          <w:sz w:val="24"/>
          <w:szCs w:val="24"/>
        </w:rPr>
        <w:t xml:space="preserve">al on head teadmised ja </w:t>
      </w:r>
      <w:r w:rsidR="006E2F60">
        <w:rPr>
          <w:spacing w:val="-7"/>
          <w:sz w:val="24"/>
          <w:szCs w:val="24"/>
        </w:rPr>
        <w:t xml:space="preserve">suured </w:t>
      </w:r>
      <w:r w:rsidR="002A0D1E">
        <w:rPr>
          <w:spacing w:val="-7"/>
          <w:sz w:val="24"/>
          <w:szCs w:val="24"/>
        </w:rPr>
        <w:t xml:space="preserve">kogemused nii </w:t>
      </w:r>
      <w:r w:rsidR="002A0D1E" w:rsidRPr="00E84E6F">
        <w:rPr>
          <w:spacing w:val="-7"/>
          <w:sz w:val="24"/>
          <w:szCs w:val="24"/>
        </w:rPr>
        <w:t>tsiviil</w:t>
      </w:r>
      <w:r w:rsidR="002A0D1E">
        <w:rPr>
          <w:spacing w:val="-7"/>
          <w:sz w:val="24"/>
          <w:szCs w:val="24"/>
        </w:rPr>
        <w:t>-,</w:t>
      </w:r>
      <w:r w:rsidR="002A0D1E" w:rsidRPr="00E84E6F">
        <w:rPr>
          <w:spacing w:val="-7"/>
          <w:sz w:val="24"/>
          <w:szCs w:val="24"/>
        </w:rPr>
        <w:t xml:space="preserve"> haldus</w:t>
      </w:r>
      <w:r w:rsidR="002A0D1E">
        <w:rPr>
          <w:spacing w:val="-7"/>
          <w:sz w:val="24"/>
          <w:szCs w:val="24"/>
        </w:rPr>
        <w:t xml:space="preserve">- kui </w:t>
      </w:r>
      <w:r w:rsidR="00B87E67">
        <w:rPr>
          <w:spacing w:val="-7"/>
          <w:sz w:val="24"/>
          <w:szCs w:val="24"/>
        </w:rPr>
        <w:t xml:space="preserve">ka </w:t>
      </w:r>
      <w:r w:rsidR="002A0D1E" w:rsidRPr="00E84E6F">
        <w:rPr>
          <w:spacing w:val="-7"/>
          <w:sz w:val="24"/>
          <w:szCs w:val="24"/>
        </w:rPr>
        <w:t>karistusõiguse</w:t>
      </w:r>
      <w:r w:rsidR="00B87E67">
        <w:rPr>
          <w:spacing w:val="-7"/>
          <w:sz w:val="24"/>
          <w:szCs w:val="24"/>
        </w:rPr>
        <w:t>s</w:t>
      </w:r>
      <w:r w:rsidR="002A0D1E" w:rsidRPr="00E84E6F">
        <w:rPr>
          <w:spacing w:val="-7"/>
          <w:sz w:val="24"/>
          <w:szCs w:val="24"/>
        </w:rPr>
        <w:t>, samuti põhiseaduslikkuse järelevalves</w:t>
      </w:r>
      <w:r w:rsidR="002A0D1E">
        <w:rPr>
          <w:spacing w:val="-7"/>
          <w:sz w:val="24"/>
          <w:szCs w:val="24"/>
        </w:rPr>
        <w:t xml:space="preserve">. </w:t>
      </w:r>
      <w:r w:rsidR="00870814">
        <w:rPr>
          <w:spacing w:val="-7"/>
          <w:sz w:val="24"/>
          <w:szCs w:val="24"/>
        </w:rPr>
        <w:t xml:space="preserve">Kohtuadvokaadi töö kõrval </w:t>
      </w:r>
      <w:r w:rsidR="003130B9">
        <w:rPr>
          <w:spacing w:val="-7"/>
          <w:sz w:val="24"/>
          <w:szCs w:val="24"/>
        </w:rPr>
        <w:t xml:space="preserve">on M. Triipan </w:t>
      </w:r>
      <w:r w:rsidR="003130B9" w:rsidRPr="001A5417">
        <w:rPr>
          <w:spacing w:val="-7"/>
          <w:sz w:val="24"/>
          <w:szCs w:val="24"/>
        </w:rPr>
        <w:t xml:space="preserve">olulisel määral tegutsenud erinevate tehingute ning arendusprojektide nõustajana, eelkõige kinnisvara, tööstusprojektide ja energeetika valdkonnas. Nõustatud projektide raames </w:t>
      </w:r>
      <w:r w:rsidR="00653131">
        <w:rPr>
          <w:spacing w:val="-7"/>
          <w:sz w:val="24"/>
          <w:szCs w:val="24"/>
        </w:rPr>
        <w:t>on M.</w:t>
      </w:r>
      <w:r>
        <w:rPr>
          <w:spacing w:val="-7"/>
          <w:sz w:val="24"/>
          <w:szCs w:val="24"/>
        </w:rPr>
        <w:t> </w:t>
      </w:r>
      <w:r w:rsidR="00653131">
        <w:rPr>
          <w:spacing w:val="-7"/>
          <w:sz w:val="24"/>
          <w:szCs w:val="24"/>
        </w:rPr>
        <w:t xml:space="preserve">Triipan tegelenud </w:t>
      </w:r>
      <w:r w:rsidR="003130B9" w:rsidRPr="001A5417">
        <w:rPr>
          <w:spacing w:val="-7"/>
          <w:sz w:val="24"/>
          <w:szCs w:val="24"/>
        </w:rPr>
        <w:t xml:space="preserve">muu hulgas </w:t>
      </w:r>
      <w:r w:rsidR="00306129">
        <w:rPr>
          <w:spacing w:val="-7"/>
          <w:sz w:val="24"/>
          <w:szCs w:val="24"/>
        </w:rPr>
        <w:t xml:space="preserve">äriühinguõigusega, aga ka </w:t>
      </w:r>
      <w:r w:rsidR="003130B9" w:rsidRPr="001A5417">
        <w:rPr>
          <w:spacing w:val="-7"/>
          <w:sz w:val="24"/>
          <w:szCs w:val="24"/>
        </w:rPr>
        <w:t>lepingute koostamisega</w:t>
      </w:r>
      <w:r w:rsidR="00306129">
        <w:rPr>
          <w:spacing w:val="-7"/>
          <w:sz w:val="24"/>
          <w:szCs w:val="24"/>
        </w:rPr>
        <w:t>. Nii n</w:t>
      </w:r>
      <w:r w:rsidR="00653131">
        <w:rPr>
          <w:spacing w:val="-7"/>
          <w:sz w:val="24"/>
          <w:szCs w:val="24"/>
        </w:rPr>
        <w:t xml:space="preserve">äiteks on </w:t>
      </w:r>
      <w:r w:rsidR="00306129">
        <w:rPr>
          <w:spacing w:val="-7"/>
          <w:sz w:val="24"/>
          <w:szCs w:val="24"/>
        </w:rPr>
        <w:t xml:space="preserve">tema </w:t>
      </w:r>
      <w:r w:rsidR="00653131">
        <w:rPr>
          <w:spacing w:val="-7"/>
          <w:sz w:val="24"/>
          <w:szCs w:val="24"/>
        </w:rPr>
        <w:t>v</w:t>
      </w:r>
      <w:r w:rsidR="003130B9" w:rsidRPr="001A5417">
        <w:rPr>
          <w:spacing w:val="-7"/>
          <w:sz w:val="24"/>
          <w:szCs w:val="24"/>
        </w:rPr>
        <w:t>iimaste aastate klienditöö</w:t>
      </w:r>
      <w:r w:rsidR="00306129">
        <w:rPr>
          <w:spacing w:val="-7"/>
          <w:sz w:val="24"/>
          <w:szCs w:val="24"/>
        </w:rPr>
        <w:t xml:space="preserve">d </w:t>
      </w:r>
      <w:r w:rsidR="00653131">
        <w:rPr>
          <w:spacing w:val="-7"/>
          <w:sz w:val="24"/>
          <w:szCs w:val="24"/>
        </w:rPr>
        <w:t xml:space="preserve">olnud seotud </w:t>
      </w:r>
      <w:r w:rsidR="003130B9" w:rsidRPr="001A5417">
        <w:rPr>
          <w:spacing w:val="-7"/>
          <w:sz w:val="24"/>
          <w:szCs w:val="24"/>
        </w:rPr>
        <w:t>tuuleparkide rajamisega seotud üüri-, hoonestusõiguse ja servituudilepingu</w:t>
      </w:r>
      <w:r w:rsidR="00653131">
        <w:rPr>
          <w:spacing w:val="-7"/>
          <w:sz w:val="24"/>
          <w:szCs w:val="24"/>
        </w:rPr>
        <w:t>tega</w:t>
      </w:r>
      <w:r w:rsidR="003130B9" w:rsidRPr="001A5417">
        <w:rPr>
          <w:spacing w:val="-7"/>
          <w:sz w:val="24"/>
          <w:szCs w:val="24"/>
        </w:rPr>
        <w:t xml:space="preserve">. </w:t>
      </w:r>
      <w:r w:rsidR="00306129">
        <w:rPr>
          <w:spacing w:val="-7"/>
          <w:sz w:val="24"/>
          <w:szCs w:val="24"/>
        </w:rPr>
        <w:t>Advokaadibüroos on tema vastutusalasse kuulnud</w:t>
      </w:r>
      <w:r w:rsidR="00306129" w:rsidRPr="001A5417">
        <w:rPr>
          <w:spacing w:val="-7"/>
          <w:sz w:val="24"/>
          <w:szCs w:val="24"/>
        </w:rPr>
        <w:t xml:space="preserve"> erinevate ministeeriumide</w:t>
      </w:r>
      <w:r w:rsidR="00306129">
        <w:rPr>
          <w:spacing w:val="-7"/>
          <w:sz w:val="24"/>
          <w:szCs w:val="24"/>
        </w:rPr>
        <w:t xml:space="preserve">, teiste </w:t>
      </w:r>
      <w:r w:rsidR="00306129" w:rsidRPr="001A5417">
        <w:rPr>
          <w:spacing w:val="-7"/>
          <w:sz w:val="24"/>
          <w:szCs w:val="24"/>
        </w:rPr>
        <w:t>riigiasutuste ning kohalik</w:t>
      </w:r>
      <w:r w:rsidR="006C1C9C">
        <w:rPr>
          <w:spacing w:val="-7"/>
          <w:sz w:val="24"/>
          <w:szCs w:val="24"/>
        </w:rPr>
        <w:t>e</w:t>
      </w:r>
      <w:r w:rsidR="00306129" w:rsidRPr="001A5417">
        <w:rPr>
          <w:spacing w:val="-7"/>
          <w:sz w:val="24"/>
          <w:szCs w:val="24"/>
        </w:rPr>
        <w:t xml:space="preserve"> omavalitsuste nõustajana üldisemad riigi- ja haldusõiguse teemad</w:t>
      </w:r>
      <w:r w:rsidR="00E4070E">
        <w:rPr>
          <w:spacing w:val="-7"/>
          <w:sz w:val="24"/>
          <w:szCs w:val="24"/>
        </w:rPr>
        <w:t>. Samuti on M. Triipani</w:t>
      </w:r>
      <w:r w:rsidR="00306129" w:rsidRPr="001A5417">
        <w:rPr>
          <w:spacing w:val="-7"/>
          <w:sz w:val="24"/>
          <w:szCs w:val="24"/>
        </w:rPr>
        <w:t xml:space="preserve"> </w:t>
      </w:r>
      <w:r w:rsidR="00E4070E">
        <w:rPr>
          <w:spacing w:val="-7"/>
          <w:sz w:val="24"/>
          <w:szCs w:val="24"/>
        </w:rPr>
        <w:t>fookuses olnud</w:t>
      </w:r>
      <w:r w:rsidR="00306129" w:rsidRPr="001A5417">
        <w:rPr>
          <w:spacing w:val="-7"/>
          <w:sz w:val="24"/>
          <w:szCs w:val="24"/>
        </w:rPr>
        <w:t xml:space="preserve"> ehitus-, planeerimis</w:t>
      </w:r>
      <w:r w:rsidR="00E4070E">
        <w:rPr>
          <w:spacing w:val="-7"/>
          <w:sz w:val="24"/>
          <w:szCs w:val="24"/>
        </w:rPr>
        <w:t>-</w:t>
      </w:r>
      <w:r w:rsidR="00306129" w:rsidRPr="001A5417">
        <w:rPr>
          <w:spacing w:val="-7"/>
          <w:sz w:val="24"/>
          <w:szCs w:val="24"/>
        </w:rPr>
        <w:t xml:space="preserve"> ja keskkonnaõigus</w:t>
      </w:r>
      <w:r w:rsidR="00134151">
        <w:rPr>
          <w:spacing w:val="-7"/>
          <w:sz w:val="24"/>
          <w:szCs w:val="24"/>
        </w:rPr>
        <w:t>.</w:t>
      </w:r>
      <w:r w:rsidR="00306129" w:rsidRPr="001A5417">
        <w:rPr>
          <w:spacing w:val="-7"/>
          <w:sz w:val="24"/>
          <w:szCs w:val="24"/>
        </w:rPr>
        <w:t xml:space="preserve"> </w:t>
      </w:r>
      <w:r w:rsidR="002A0D1E">
        <w:rPr>
          <w:spacing w:val="-7"/>
          <w:sz w:val="24"/>
          <w:szCs w:val="24"/>
        </w:rPr>
        <w:t xml:space="preserve">Veel on M. Triipan </w:t>
      </w:r>
      <w:r w:rsidR="00306129" w:rsidRPr="001A5417">
        <w:rPr>
          <w:spacing w:val="-7"/>
          <w:sz w:val="24"/>
          <w:szCs w:val="24"/>
        </w:rPr>
        <w:t>tegelenud</w:t>
      </w:r>
      <w:r w:rsidR="002A0D1E">
        <w:rPr>
          <w:spacing w:val="-7"/>
          <w:sz w:val="24"/>
          <w:szCs w:val="24"/>
        </w:rPr>
        <w:t xml:space="preserve"> </w:t>
      </w:r>
      <w:r w:rsidR="00306129" w:rsidRPr="001A5417">
        <w:rPr>
          <w:spacing w:val="-7"/>
          <w:sz w:val="24"/>
          <w:szCs w:val="24"/>
        </w:rPr>
        <w:t>klientide kaitsmisega süüteomenetlustes, ee</w:t>
      </w:r>
      <w:r w:rsidR="002A0D1E">
        <w:rPr>
          <w:spacing w:val="-7"/>
          <w:sz w:val="24"/>
          <w:szCs w:val="24"/>
        </w:rPr>
        <w:t xml:space="preserve">skätt keskkonnaõiguse küsimustes. </w:t>
      </w:r>
    </w:p>
    <w:p w14:paraId="22B17176" w14:textId="452F33A5" w:rsidR="009B3A23" w:rsidRPr="000A1B65" w:rsidRDefault="000E3780" w:rsidP="000A1B65">
      <w:pPr>
        <w:shd w:val="clear" w:color="auto" w:fill="FFFFFF"/>
        <w:spacing w:before="160" w:line="276" w:lineRule="auto"/>
        <w:ind w:right="5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Oma </w:t>
      </w:r>
      <w:r w:rsidR="009E7E6F">
        <w:rPr>
          <w:spacing w:val="-6"/>
          <w:sz w:val="24"/>
          <w:szCs w:val="24"/>
        </w:rPr>
        <w:t>märkimisväärsete eriala</w:t>
      </w:r>
      <w:r>
        <w:rPr>
          <w:spacing w:val="-6"/>
          <w:sz w:val="24"/>
          <w:szCs w:val="24"/>
        </w:rPr>
        <w:t xml:space="preserve">teadmistega on M. Triipan panustanud ka </w:t>
      </w:r>
      <w:r w:rsidR="009B3A23">
        <w:rPr>
          <w:spacing w:val="-6"/>
          <w:sz w:val="24"/>
          <w:szCs w:val="24"/>
        </w:rPr>
        <w:t>seadusloomesse ja õppetöösse. Ta on osalenud</w:t>
      </w:r>
      <w:r w:rsidR="009E7E6F">
        <w:rPr>
          <w:spacing w:val="-6"/>
          <w:sz w:val="24"/>
          <w:szCs w:val="24"/>
        </w:rPr>
        <w:t xml:space="preserve"> </w:t>
      </w:r>
      <w:r w:rsidR="000A1B65">
        <w:rPr>
          <w:spacing w:val="-6"/>
          <w:sz w:val="24"/>
          <w:szCs w:val="24"/>
        </w:rPr>
        <w:t xml:space="preserve">erinevate keskkonnaõigust puudutavate </w:t>
      </w:r>
      <w:r w:rsidR="009B3A23">
        <w:rPr>
          <w:spacing w:val="-6"/>
          <w:sz w:val="24"/>
          <w:szCs w:val="24"/>
        </w:rPr>
        <w:t>seaduste</w:t>
      </w:r>
      <w:r w:rsidR="009E7E6F">
        <w:rPr>
          <w:spacing w:val="-6"/>
          <w:sz w:val="24"/>
          <w:szCs w:val="24"/>
        </w:rPr>
        <w:t xml:space="preserve"> </w:t>
      </w:r>
      <w:r w:rsidR="00AF58A5" w:rsidRPr="00AF58A5">
        <w:rPr>
          <w:spacing w:val="-6"/>
          <w:sz w:val="24"/>
          <w:szCs w:val="24"/>
        </w:rPr>
        <w:t>väljatöötamisel</w:t>
      </w:r>
      <w:r w:rsidR="000A1B65">
        <w:rPr>
          <w:spacing w:val="-6"/>
          <w:sz w:val="24"/>
          <w:szCs w:val="24"/>
        </w:rPr>
        <w:t xml:space="preserve"> ning pidanud loenguid ja </w:t>
      </w:r>
      <w:r w:rsidR="00134151">
        <w:rPr>
          <w:spacing w:val="-6"/>
          <w:sz w:val="24"/>
          <w:szCs w:val="24"/>
        </w:rPr>
        <w:t>viinud</w:t>
      </w:r>
      <w:r w:rsidR="009E7E6F">
        <w:rPr>
          <w:spacing w:val="-6"/>
          <w:sz w:val="24"/>
          <w:szCs w:val="24"/>
        </w:rPr>
        <w:t xml:space="preserve"> </w:t>
      </w:r>
      <w:r w:rsidR="000A1D0F">
        <w:rPr>
          <w:spacing w:val="-6"/>
          <w:sz w:val="24"/>
          <w:szCs w:val="24"/>
        </w:rPr>
        <w:t xml:space="preserve">Tartu Ülikooli õigusteaduskonnas </w:t>
      </w:r>
      <w:r w:rsidR="009E7E6F">
        <w:rPr>
          <w:spacing w:val="-6"/>
          <w:sz w:val="24"/>
          <w:szCs w:val="24"/>
        </w:rPr>
        <w:t xml:space="preserve">läbi </w:t>
      </w:r>
      <w:r w:rsidR="000A1B65">
        <w:rPr>
          <w:spacing w:val="-6"/>
          <w:sz w:val="24"/>
          <w:szCs w:val="24"/>
        </w:rPr>
        <w:t xml:space="preserve">keskkonnakaristusõiguse </w:t>
      </w:r>
      <w:r w:rsidR="006C1C9C">
        <w:rPr>
          <w:spacing w:val="-6"/>
          <w:sz w:val="24"/>
          <w:szCs w:val="24"/>
        </w:rPr>
        <w:t>seminare</w:t>
      </w:r>
      <w:r w:rsidR="000A1B65">
        <w:rPr>
          <w:spacing w:val="-6"/>
          <w:sz w:val="24"/>
          <w:szCs w:val="24"/>
        </w:rPr>
        <w:t>. Lisaks on M. Triipan</w:t>
      </w:r>
      <w:r w:rsidR="004F1A26" w:rsidRPr="004F1A26">
        <w:rPr>
          <w:spacing w:val="-6"/>
          <w:sz w:val="24"/>
          <w:szCs w:val="24"/>
        </w:rPr>
        <w:t xml:space="preserve"> avaldanud mitmeid olulisi teaduspublikatsioone </w:t>
      </w:r>
      <w:r w:rsidR="000A1B65">
        <w:rPr>
          <w:spacing w:val="-6"/>
          <w:sz w:val="24"/>
          <w:szCs w:val="24"/>
        </w:rPr>
        <w:t xml:space="preserve">riigiõiguse valdkonnas. </w:t>
      </w:r>
    </w:p>
    <w:p w14:paraId="60CDCAEC" w14:textId="047A617F" w:rsidR="008D2290" w:rsidRPr="005009C2" w:rsidRDefault="003130B9" w:rsidP="000A1B65">
      <w:pPr>
        <w:shd w:val="clear" w:color="auto" w:fill="FFFFFF"/>
        <w:spacing w:before="160" w:line="276" w:lineRule="auto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M</w:t>
      </w:r>
      <w:r w:rsidR="008D2290">
        <w:rPr>
          <w:spacing w:val="-6"/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 xml:space="preserve">Triipan </w:t>
      </w:r>
      <w:r w:rsidR="008D2290" w:rsidRPr="005009C2">
        <w:rPr>
          <w:spacing w:val="-6"/>
          <w:sz w:val="24"/>
          <w:szCs w:val="24"/>
        </w:rPr>
        <w:t xml:space="preserve">on kogenud ja tunnustatud jurist, kelle </w:t>
      </w:r>
      <w:r>
        <w:rPr>
          <w:spacing w:val="-6"/>
          <w:sz w:val="24"/>
          <w:szCs w:val="24"/>
        </w:rPr>
        <w:t xml:space="preserve">pikaaegne töökogemus vandeadvokaadina </w:t>
      </w:r>
      <w:r w:rsidR="008D2290" w:rsidRPr="005009C2">
        <w:rPr>
          <w:spacing w:val="-6"/>
          <w:sz w:val="24"/>
          <w:szCs w:val="24"/>
        </w:rPr>
        <w:t xml:space="preserve">võimaldab tal oluliselt panustada </w:t>
      </w:r>
      <w:r w:rsidR="00C616D2">
        <w:rPr>
          <w:spacing w:val="-6"/>
          <w:sz w:val="24"/>
          <w:szCs w:val="24"/>
        </w:rPr>
        <w:t xml:space="preserve">nii </w:t>
      </w:r>
      <w:r w:rsidR="008D2290" w:rsidRPr="005009C2">
        <w:rPr>
          <w:spacing w:val="-6"/>
          <w:sz w:val="24"/>
          <w:szCs w:val="24"/>
        </w:rPr>
        <w:t xml:space="preserve">Riigikohtu </w:t>
      </w:r>
      <w:r>
        <w:rPr>
          <w:spacing w:val="-6"/>
          <w:sz w:val="24"/>
          <w:szCs w:val="24"/>
        </w:rPr>
        <w:t>tsiviilkolleegiumi</w:t>
      </w:r>
      <w:r w:rsidR="00D0132B">
        <w:rPr>
          <w:spacing w:val="-6"/>
          <w:sz w:val="24"/>
          <w:szCs w:val="24"/>
        </w:rPr>
        <w:t xml:space="preserve"> </w:t>
      </w:r>
      <w:r w:rsidR="00C616D2">
        <w:rPr>
          <w:spacing w:val="-6"/>
          <w:sz w:val="24"/>
          <w:szCs w:val="24"/>
        </w:rPr>
        <w:t xml:space="preserve">kui ka põhiseaduslikkuse järelevalve kolleegiumi </w:t>
      </w:r>
      <w:r w:rsidR="008D2290" w:rsidRPr="005009C2">
        <w:rPr>
          <w:spacing w:val="-6"/>
          <w:sz w:val="24"/>
          <w:szCs w:val="24"/>
        </w:rPr>
        <w:t xml:space="preserve">töösse </w:t>
      </w:r>
      <w:r w:rsidR="00D0132B">
        <w:rPr>
          <w:spacing w:val="-6"/>
          <w:sz w:val="24"/>
          <w:szCs w:val="24"/>
        </w:rPr>
        <w:t>ning</w:t>
      </w:r>
      <w:r w:rsidR="008D2290" w:rsidRPr="005009C2">
        <w:rPr>
          <w:spacing w:val="-6"/>
          <w:sz w:val="24"/>
          <w:szCs w:val="24"/>
        </w:rPr>
        <w:t xml:space="preserve"> Eesti </w:t>
      </w:r>
      <w:r>
        <w:rPr>
          <w:spacing w:val="-6"/>
          <w:sz w:val="24"/>
          <w:szCs w:val="24"/>
        </w:rPr>
        <w:t>tsiviil</w:t>
      </w:r>
      <w:r w:rsidR="00D0132B">
        <w:rPr>
          <w:spacing w:val="-6"/>
          <w:sz w:val="24"/>
          <w:szCs w:val="24"/>
        </w:rPr>
        <w:t xml:space="preserve">- ja riigiõiguse </w:t>
      </w:r>
      <w:r w:rsidR="008D2290" w:rsidRPr="005009C2">
        <w:rPr>
          <w:spacing w:val="-6"/>
          <w:sz w:val="24"/>
          <w:szCs w:val="24"/>
        </w:rPr>
        <w:t>edasiarendamisse.</w:t>
      </w:r>
    </w:p>
    <w:bookmarkEnd w:id="0"/>
    <w:p w14:paraId="1C105F3A" w14:textId="2937369B" w:rsidR="0017538C" w:rsidRPr="005009C2" w:rsidRDefault="0017538C" w:rsidP="000A1B65">
      <w:pPr>
        <w:shd w:val="clear" w:color="auto" w:fill="FFFFFF"/>
        <w:spacing w:before="160" w:line="276" w:lineRule="auto"/>
        <w:ind w:right="5"/>
        <w:jc w:val="both"/>
        <w:rPr>
          <w:sz w:val="24"/>
          <w:szCs w:val="24"/>
        </w:rPr>
      </w:pPr>
      <w:r w:rsidRPr="005009C2">
        <w:rPr>
          <w:spacing w:val="-1"/>
          <w:sz w:val="24"/>
          <w:szCs w:val="24"/>
        </w:rPr>
        <w:lastRenderedPageBreak/>
        <w:t>Põhiseaduse § 150 l</w:t>
      </w:r>
      <w:r w:rsidR="00B87E67">
        <w:rPr>
          <w:spacing w:val="-1"/>
          <w:sz w:val="24"/>
          <w:szCs w:val="24"/>
        </w:rPr>
        <w:t>õike</w:t>
      </w:r>
      <w:r w:rsidRPr="005009C2">
        <w:rPr>
          <w:spacing w:val="-1"/>
          <w:sz w:val="24"/>
          <w:szCs w:val="24"/>
        </w:rPr>
        <w:t xml:space="preserve"> 2 alusel teen ettepaneku nimetada </w:t>
      </w:r>
      <w:r w:rsidR="000E3780">
        <w:rPr>
          <w:spacing w:val="-1"/>
          <w:sz w:val="24"/>
          <w:szCs w:val="24"/>
        </w:rPr>
        <w:t>M</w:t>
      </w:r>
      <w:r w:rsidR="00B92AED">
        <w:rPr>
          <w:spacing w:val="-1"/>
          <w:sz w:val="24"/>
          <w:szCs w:val="24"/>
        </w:rPr>
        <w:t>.</w:t>
      </w:r>
      <w:r w:rsidR="008D2290">
        <w:rPr>
          <w:spacing w:val="-1"/>
          <w:sz w:val="24"/>
          <w:szCs w:val="24"/>
        </w:rPr>
        <w:t xml:space="preserve"> </w:t>
      </w:r>
      <w:r w:rsidR="000E3780">
        <w:rPr>
          <w:spacing w:val="-1"/>
          <w:sz w:val="24"/>
          <w:szCs w:val="24"/>
        </w:rPr>
        <w:t xml:space="preserve">Triipan </w:t>
      </w:r>
      <w:r w:rsidRPr="005009C2">
        <w:rPr>
          <w:spacing w:val="-1"/>
          <w:sz w:val="24"/>
          <w:szCs w:val="24"/>
        </w:rPr>
        <w:t xml:space="preserve">Riigikohtu </w:t>
      </w:r>
      <w:r>
        <w:rPr>
          <w:sz w:val="24"/>
          <w:szCs w:val="24"/>
        </w:rPr>
        <w:t xml:space="preserve">liikmeks alates </w:t>
      </w:r>
      <w:r w:rsidR="0087140D" w:rsidRPr="00C42A91">
        <w:rPr>
          <w:sz w:val="24"/>
          <w:szCs w:val="24"/>
        </w:rPr>
        <w:t>9</w:t>
      </w:r>
      <w:r w:rsidRPr="00C42A91">
        <w:rPr>
          <w:sz w:val="24"/>
          <w:szCs w:val="24"/>
        </w:rPr>
        <w:t>.</w:t>
      </w:r>
      <w:r w:rsidR="00857B3E" w:rsidRPr="00C42A91">
        <w:rPr>
          <w:sz w:val="24"/>
          <w:szCs w:val="24"/>
        </w:rPr>
        <w:t> </w:t>
      </w:r>
      <w:r w:rsidR="003130B9" w:rsidRPr="00C42A91">
        <w:rPr>
          <w:sz w:val="24"/>
          <w:szCs w:val="24"/>
        </w:rPr>
        <w:t>märtsis</w:t>
      </w:r>
      <w:r w:rsidR="0087140D" w:rsidRPr="00C42A91">
        <w:rPr>
          <w:sz w:val="24"/>
          <w:szCs w:val="24"/>
        </w:rPr>
        <w:t>t</w:t>
      </w:r>
      <w:r w:rsidR="008D2290" w:rsidRPr="00C42A91">
        <w:rPr>
          <w:sz w:val="24"/>
          <w:szCs w:val="24"/>
        </w:rPr>
        <w:t xml:space="preserve"> </w:t>
      </w:r>
      <w:r w:rsidRPr="00C42A91">
        <w:rPr>
          <w:sz w:val="24"/>
          <w:szCs w:val="24"/>
        </w:rPr>
        <w:t>202</w:t>
      </w:r>
      <w:r w:rsidR="003130B9" w:rsidRPr="00C42A91">
        <w:rPr>
          <w:sz w:val="24"/>
          <w:szCs w:val="24"/>
        </w:rPr>
        <w:t>6</w:t>
      </w:r>
      <w:r w:rsidRPr="00C42A91">
        <w:rPr>
          <w:sz w:val="24"/>
          <w:szCs w:val="24"/>
        </w:rPr>
        <w:t>.</w:t>
      </w:r>
    </w:p>
    <w:p w14:paraId="200FE846" w14:textId="77777777" w:rsidR="0017538C" w:rsidRPr="005009C2" w:rsidRDefault="0017538C" w:rsidP="000A1B65">
      <w:pPr>
        <w:shd w:val="clear" w:color="auto" w:fill="FFFFFF"/>
        <w:spacing w:before="160" w:line="276" w:lineRule="auto"/>
        <w:ind w:right="6182"/>
        <w:rPr>
          <w:sz w:val="24"/>
          <w:szCs w:val="24"/>
        </w:rPr>
      </w:pPr>
    </w:p>
    <w:p w14:paraId="1D4E84E5" w14:textId="77777777" w:rsidR="0017538C" w:rsidRPr="005009C2" w:rsidRDefault="0017538C" w:rsidP="00F94295">
      <w:pPr>
        <w:shd w:val="clear" w:color="auto" w:fill="FFFFFF"/>
        <w:ind w:right="6180"/>
        <w:rPr>
          <w:sz w:val="24"/>
          <w:szCs w:val="24"/>
        </w:rPr>
      </w:pPr>
      <w:r w:rsidRPr="005009C2">
        <w:rPr>
          <w:sz w:val="24"/>
          <w:szCs w:val="24"/>
        </w:rPr>
        <w:t>Villu Kõve</w:t>
      </w:r>
    </w:p>
    <w:p w14:paraId="684D1942" w14:textId="77777777" w:rsidR="0017538C" w:rsidRPr="005009C2" w:rsidRDefault="0017538C" w:rsidP="00F94295">
      <w:pPr>
        <w:shd w:val="clear" w:color="auto" w:fill="FFFFFF"/>
        <w:ind w:right="6180"/>
        <w:rPr>
          <w:sz w:val="24"/>
          <w:szCs w:val="24"/>
        </w:rPr>
      </w:pPr>
      <w:r w:rsidRPr="005009C2">
        <w:rPr>
          <w:spacing w:val="-8"/>
          <w:sz w:val="24"/>
          <w:szCs w:val="24"/>
        </w:rPr>
        <w:t>Riigikohtu esimees</w:t>
      </w:r>
    </w:p>
    <w:p w14:paraId="503E020F" w14:textId="77777777" w:rsidR="002505D7" w:rsidRDefault="002505D7" w:rsidP="000A1B65">
      <w:pPr>
        <w:spacing w:before="160" w:line="276" w:lineRule="auto"/>
      </w:pPr>
    </w:p>
    <w:sectPr w:rsidR="002505D7" w:rsidSect="00175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FB3C" w14:textId="77777777" w:rsidR="00FB0AB5" w:rsidRDefault="00FB0AB5">
      <w:r>
        <w:separator/>
      </w:r>
    </w:p>
  </w:endnote>
  <w:endnote w:type="continuationSeparator" w:id="0">
    <w:p w14:paraId="1349550A" w14:textId="77777777" w:rsidR="00FB0AB5" w:rsidRDefault="00FB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2991" w14:textId="77777777" w:rsidR="00FB0AB5" w:rsidRDefault="00FB0AB5">
      <w:r>
        <w:separator/>
      </w:r>
    </w:p>
  </w:footnote>
  <w:footnote w:type="continuationSeparator" w:id="0">
    <w:p w14:paraId="5F07CFF9" w14:textId="77777777" w:rsidR="00FB0AB5" w:rsidRDefault="00FB0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8C"/>
    <w:rsid w:val="00061714"/>
    <w:rsid w:val="000A1B65"/>
    <w:rsid w:val="000A1D0F"/>
    <w:rsid w:val="000E3780"/>
    <w:rsid w:val="00134151"/>
    <w:rsid w:val="0017538C"/>
    <w:rsid w:val="001A5417"/>
    <w:rsid w:val="001C1718"/>
    <w:rsid w:val="002316F9"/>
    <w:rsid w:val="002505D7"/>
    <w:rsid w:val="002A0D1E"/>
    <w:rsid w:val="00306129"/>
    <w:rsid w:val="00311CA4"/>
    <w:rsid w:val="003130B9"/>
    <w:rsid w:val="003746B5"/>
    <w:rsid w:val="003920BE"/>
    <w:rsid w:val="003C5562"/>
    <w:rsid w:val="003F4AB8"/>
    <w:rsid w:val="00467C3D"/>
    <w:rsid w:val="004F1A26"/>
    <w:rsid w:val="005329D8"/>
    <w:rsid w:val="00577105"/>
    <w:rsid w:val="0063084A"/>
    <w:rsid w:val="00635AAA"/>
    <w:rsid w:val="00653131"/>
    <w:rsid w:val="006677C7"/>
    <w:rsid w:val="006823B4"/>
    <w:rsid w:val="00687C65"/>
    <w:rsid w:val="006C1C9C"/>
    <w:rsid w:val="006D4F8C"/>
    <w:rsid w:val="006E2F60"/>
    <w:rsid w:val="00753820"/>
    <w:rsid w:val="00857B3E"/>
    <w:rsid w:val="00870814"/>
    <w:rsid w:val="0087140D"/>
    <w:rsid w:val="008A33B7"/>
    <w:rsid w:val="008D2290"/>
    <w:rsid w:val="008E2998"/>
    <w:rsid w:val="008E6F18"/>
    <w:rsid w:val="00917FC4"/>
    <w:rsid w:val="009B3A23"/>
    <w:rsid w:val="009C19C2"/>
    <w:rsid w:val="009E7E6F"/>
    <w:rsid w:val="00A052C1"/>
    <w:rsid w:val="00A54BB4"/>
    <w:rsid w:val="00AF58A5"/>
    <w:rsid w:val="00AF76F7"/>
    <w:rsid w:val="00B76FCE"/>
    <w:rsid w:val="00B87E67"/>
    <w:rsid w:val="00B92AED"/>
    <w:rsid w:val="00BC7774"/>
    <w:rsid w:val="00BD1060"/>
    <w:rsid w:val="00C141E8"/>
    <w:rsid w:val="00C342C3"/>
    <w:rsid w:val="00C42A91"/>
    <w:rsid w:val="00C616D2"/>
    <w:rsid w:val="00C73220"/>
    <w:rsid w:val="00D0132B"/>
    <w:rsid w:val="00D04AD5"/>
    <w:rsid w:val="00DF7517"/>
    <w:rsid w:val="00E4070E"/>
    <w:rsid w:val="00E560FB"/>
    <w:rsid w:val="00E74774"/>
    <w:rsid w:val="00E84E6F"/>
    <w:rsid w:val="00F34986"/>
    <w:rsid w:val="00F94295"/>
    <w:rsid w:val="00FB0AB5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7131"/>
  <w15:chartTrackingRefBased/>
  <w15:docId w15:val="{2665DCF1-4953-4AE3-B711-B4B53C47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75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7538C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7538C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7538C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7538C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7538C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7538C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7538C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7538C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7538C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75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75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75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7538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7538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7538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7538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7538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7538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7538C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175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7538C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175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7538C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17538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7538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17538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7538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7538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7538C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17538C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17538C"/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17538C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17538C"/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</w:style>
  <w:style w:type="paragraph" w:styleId="Redaktsioon">
    <w:name w:val="Revision"/>
    <w:hidden/>
    <w:uiPriority w:val="99"/>
    <w:semiHidden/>
    <w:rsid w:val="00C141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B87E6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87E67"/>
  </w:style>
  <w:style w:type="character" w:customStyle="1" w:styleId="KommentaaritekstMrk">
    <w:name w:val="Kommentaari tekst Märk"/>
    <w:basedOn w:val="Liguvaikefont"/>
    <w:link w:val="Kommentaaritekst"/>
    <w:uiPriority w:val="99"/>
    <w:rsid w:val="00B87E67"/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87E6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87E67"/>
    <w:rPr>
      <w:rFonts w:ascii="Times New Roman" w:eastAsia="Times New Roman" w:hAnsi="Times New Roman" w:cs="Times New Roman"/>
      <w:b/>
      <w:bCs/>
      <w:kern w:val="0"/>
      <w:sz w:val="20"/>
      <w:szCs w:val="20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489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Leichter-Tammisto</dc:creator>
  <cp:keywords/>
  <dc:description/>
  <cp:lastModifiedBy>Karin Leichter-Tammisto</cp:lastModifiedBy>
  <cp:revision>7</cp:revision>
  <dcterms:created xsi:type="dcterms:W3CDTF">2025-10-17T11:23:00Z</dcterms:created>
  <dcterms:modified xsi:type="dcterms:W3CDTF">2025-10-20T10:29:00Z</dcterms:modified>
</cp:coreProperties>
</file>